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heading=h.j0a1llak24b2" w:id="0"/>
      <w:bookmarkEnd w:id="0"/>
      <w:r w:rsidDel="00000000" w:rsidR="00000000" w:rsidRPr="00000000">
        <w:rPr>
          <w:rtl w:val="0"/>
        </w:rPr>
        <w:t xml:space="preserve">Lake Michigan Explorer</w:t>
      </w:r>
    </w:p>
    <w:p w:rsidR="00000000" w:rsidDel="00000000" w:rsidP="00000000" w:rsidRDefault="00000000" w:rsidRPr="00000000" w14:paraId="00000002">
      <w:pPr>
        <w:pStyle w:val="Title"/>
        <w:jc w:val="center"/>
        <w:rPr/>
      </w:pPr>
      <w:r w:rsidDel="00000000" w:rsidR="00000000" w:rsidRPr="00000000">
        <w:rPr>
          <w:rtl w:val="0"/>
        </w:rPr>
        <w:t xml:space="preserve">Resource Template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this guide to compile your resources into a single location for future reference. 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Grade Level Focus:</w:t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Great Lakes Literacy Principle to be Addressed:</w:t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Standards to be Addressed:</w:t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How many class periods (min 3, max 10) are you teaching about Lake Michigan?: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85.0" w:type="dxa"/>
        <w:jc w:val="left"/>
        <w:tblInd w:w="-67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95"/>
        <w:gridCol w:w="2790"/>
        <w:gridCol w:w="1260"/>
        <w:gridCol w:w="1350"/>
        <w:gridCol w:w="1350"/>
        <w:gridCol w:w="1440"/>
        <w:tblGridChange w:id="0">
          <w:tblGrid>
            <w:gridCol w:w="2495"/>
            <w:gridCol w:w="2790"/>
            <w:gridCol w:w="1260"/>
            <w:gridCol w:w="1350"/>
            <w:gridCol w:w="1350"/>
            <w:gridCol w:w="144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Resource Title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Link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Time to Complete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Category Level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Addresses literacy principle? (Y/N)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Addresses standards? (Y/N)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Ex. The Worth Of Water: A Great Lakes Story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https://www.youtube.com/watch?v=ow-y-xEiyB4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1-3 hrs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Advanced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ow-y-xEiyB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hNqpIiwqIUSC01h4iTz9BKWXgA==">CgMxLjAyDmguajBhMWxsYWsyNGIyOAByITFpSzEtLXZuNEpwUml4b1NGMkM4alRYQ2RldGt3dmJ6LQ==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2025-09-15T16:09:00Z</dcterms:created>
</cp:coreProperties>
</file>